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F120" w14:textId="1A3102B4" w:rsidR="00356B84" w:rsidRDefault="00356B84" w:rsidP="00BC0370">
      <w:pPr>
        <w:jc w:val="center"/>
        <w:rPr>
          <w:rFonts w:asciiTheme="minorHAnsi" w:hAnsiTheme="minorHAnsi" w:cstheme="minorHAnsi"/>
          <w:b/>
          <w:bCs/>
          <w:sz w:val="40"/>
          <w:szCs w:val="40"/>
        </w:rPr>
      </w:pPr>
      <w:r w:rsidRPr="00356B84">
        <w:rPr>
          <w:rFonts w:asciiTheme="minorHAnsi" w:hAnsiTheme="minorHAnsi" w:cstheme="minorHAnsi"/>
          <w:b/>
          <w:bCs/>
          <w:sz w:val="40"/>
          <w:szCs w:val="40"/>
        </w:rPr>
        <w:t>CRISTO:</w:t>
      </w:r>
      <w:r>
        <w:rPr>
          <w:rFonts w:asciiTheme="minorHAnsi" w:hAnsiTheme="minorHAnsi" w:cstheme="minorHAnsi"/>
          <w:sz w:val="40"/>
          <w:szCs w:val="40"/>
        </w:rPr>
        <w:t xml:space="preserve"> </w:t>
      </w:r>
      <w:r w:rsidRPr="00356B84">
        <w:rPr>
          <w:rFonts w:asciiTheme="minorHAnsi" w:hAnsiTheme="minorHAnsi" w:cstheme="minorHAnsi"/>
          <w:b/>
          <w:bCs/>
          <w:sz w:val="40"/>
          <w:szCs w:val="40"/>
        </w:rPr>
        <w:t>COMPLETEZZA</w:t>
      </w:r>
      <w:r>
        <w:rPr>
          <w:rFonts w:asciiTheme="minorHAnsi" w:hAnsiTheme="minorHAnsi" w:cstheme="minorHAnsi"/>
          <w:sz w:val="40"/>
          <w:szCs w:val="40"/>
        </w:rPr>
        <w:t xml:space="preserve"> </w:t>
      </w:r>
      <w:r w:rsidRPr="00356B84">
        <w:rPr>
          <w:rFonts w:asciiTheme="minorHAnsi" w:hAnsiTheme="minorHAnsi" w:cstheme="minorHAnsi"/>
          <w:b/>
          <w:bCs/>
          <w:sz w:val="40"/>
          <w:szCs w:val="40"/>
        </w:rPr>
        <w:t>IN</w:t>
      </w:r>
      <w:r>
        <w:rPr>
          <w:rFonts w:asciiTheme="minorHAnsi" w:hAnsiTheme="minorHAnsi" w:cstheme="minorHAnsi"/>
          <w:sz w:val="40"/>
          <w:szCs w:val="40"/>
        </w:rPr>
        <w:t xml:space="preserve"> </w:t>
      </w:r>
      <w:r w:rsidRPr="00356B84">
        <w:rPr>
          <w:rFonts w:asciiTheme="minorHAnsi" w:hAnsiTheme="minorHAnsi" w:cstheme="minorHAnsi"/>
          <w:b/>
          <w:bCs/>
          <w:sz w:val="40"/>
          <w:szCs w:val="40"/>
        </w:rPr>
        <w:t>BENEDIZIONI</w:t>
      </w:r>
    </w:p>
    <w:p w14:paraId="0548ABEB" w14:textId="77777777" w:rsidR="00BC0370" w:rsidRPr="00BC0370" w:rsidRDefault="00BC0370" w:rsidP="00BC0370">
      <w:pPr>
        <w:jc w:val="center"/>
        <w:rPr>
          <w:rFonts w:asciiTheme="minorHAnsi" w:hAnsiTheme="minorHAnsi" w:cstheme="minorHAnsi"/>
          <w:color w:val="FF0000"/>
          <w:sz w:val="40"/>
          <w:szCs w:val="40"/>
        </w:rPr>
      </w:pPr>
      <w:r w:rsidRPr="00BC0370">
        <w:rPr>
          <w:rFonts w:asciiTheme="minorHAnsi" w:hAnsiTheme="minorHAnsi" w:cstheme="minorHAnsi"/>
          <w:b/>
          <w:bCs/>
          <w:color w:val="FF0000"/>
          <w:sz w:val="40"/>
          <w:szCs w:val="40"/>
        </w:rPr>
        <w:t>Efesini 1:3</w:t>
      </w:r>
    </w:p>
    <w:p w14:paraId="4FF7FE15" w14:textId="77777777" w:rsidR="00BC0370" w:rsidRPr="00BC0370" w:rsidRDefault="00BC0370" w:rsidP="00BC0370">
      <w:pPr>
        <w:jc w:val="center"/>
        <w:rPr>
          <w:rFonts w:asciiTheme="minorHAnsi" w:hAnsiTheme="minorHAnsi" w:cstheme="minorHAnsi"/>
          <w:i/>
          <w:iCs/>
          <w:color w:val="0000FF"/>
          <w:sz w:val="40"/>
          <w:szCs w:val="40"/>
        </w:rPr>
      </w:pPr>
      <w:r w:rsidRPr="00BC0370">
        <w:rPr>
          <w:rFonts w:asciiTheme="minorHAnsi" w:hAnsiTheme="minorHAnsi" w:cstheme="minorHAnsi"/>
          <w:i/>
          <w:iCs/>
          <w:color w:val="0000FF"/>
          <w:sz w:val="40"/>
          <w:szCs w:val="40"/>
        </w:rPr>
        <w:t xml:space="preserve">«Benedetto sia Iddio e Padre del nostro Signore Gesù Cristo, che ci ha benedetti di </w:t>
      </w:r>
      <w:r w:rsidRPr="00BC0370">
        <w:rPr>
          <w:rFonts w:asciiTheme="minorHAnsi" w:hAnsiTheme="minorHAnsi" w:cstheme="minorHAnsi"/>
          <w:i/>
          <w:iCs/>
          <w:color w:val="0000FF"/>
          <w:sz w:val="40"/>
          <w:szCs w:val="40"/>
          <w:u w:val="single"/>
        </w:rPr>
        <w:t>ogni benedizione spirituale</w:t>
      </w:r>
      <w:r w:rsidRPr="00BC0370">
        <w:rPr>
          <w:rFonts w:asciiTheme="minorHAnsi" w:hAnsiTheme="minorHAnsi" w:cstheme="minorHAnsi"/>
          <w:i/>
          <w:iCs/>
          <w:color w:val="0000FF"/>
          <w:sz w:val="40"/>
          <w:szCs w:val="40"/>
        </w:rPr>
        <w:t xml:space="preserve"> nei luoghi celesti in Cristo»</w:t>
      </w:r>
    </w:p>
    <w:p w14:paraId="77DB4FCE" w14:textId="1A5613BB" w:rsidR="00BC0370" w:rsidRDefault="00BC0370" w:rsidP="00BC0370">
      <w:pPr>
        <w:jc w:val="both"/>
        <w:rPr>
          <w:rFonts w:asciiTheme="minorHAnsi" w:hAnsiTheme="minorHAnsi" w:cstheme="minorHAnsi"/>
          <w:sz w:val="40"/>
          <w:szCs w:val="40"/>
        </w:rPr>
      </w:pPr>
      <w:r>
        <w:rPr>
          <w:rFonts w:asciiTheme="minorHAnsi" w:hAnsiTheme="minorHAnsi" w:cstheme="minorHAnsi"/>
          <w:b/>
          <w:bCs/>
          <w:sz w:val="40"/>
          <w:szCs w:val="40"/>
        </w:rPr>
        <w:t xml:space="preserve">Introd. </w:t>
      </w:r>
      <w:r w:rsidRPr="00BC0370">
        <w:rPr>
          <w:rFonts w:asciiTheme="minorHAnsi" w:hAnsiTheme="minorHAnsi" w:cstheme="minorHAnsi"/>
          <w:b/>
          <w:bCs/>
          <w:i/>
          <w:iCs/>
          <w:sz w:val="40"/>
          <w:szCs w:val="40"/>
        </w:rPr>
        <w:t xml:space="preserve">Completezza in benedizioni: </w:t>
      </w:r>
      <w:r w:rsidRPr="00BC0370">
        <w:rPr>
          <w:rFonts w:asciiTheme="minorHAnsi" w:hAnsiTheme="minorHAnsi" w:cstheme="minorHAnsi"/>
          <w:i/>
          <w:iCs/>
          <w:sz w:val="40"/>
          <w:szCs w:val="40"/>
        </w:rPr>
        <w:t>è</w:t>
      </w:r>
      <w:r w:rsidRPr="00BC0370">
        <w:rPr>
          <w:rFonts w:asciiTheme="minorHAnsi" w:hAnsiTheme="minorHAnsi" w:cstheme="minorHAnsi"/>
          <w:sz w:val="40"/>
          <w:szCs w:val="40"/>
        </w:rPr>
        <w:t xml:space="preserve"> indicativo di tutte le benedizioni di cui noi necessitiamo per poter afferrare e vivere la vita eterna da condividere in comunione col Padre, il Figlio, lo Spirito Santo e con tutta la fratellanza nella vita eterna, indissolubile, gioiosa. Se non si vive la vita terrena in queste benedizioni neanche si può sperare di poter accedere al gate eterno di Dio. La nostra è un’anteprima necessaria da vivere, perché permette di essere preparati e pronti ad afferrare la vita eterna. Per questo è necessario «prepararsi ad incontrare Dio»; per questo la Scrittura dice che i Cristiani oggi hanno «la caparra dello Spirito». Osserviamo alcune di queste </w:t>
      </w:r>
      <w:r w:rsidRPr="00BC0370">
        <w:rPr>
          <w:rFonts w:asciiTheme="minorHAnsi" w:hAnsiTheme="minorHAnsi" w:cstheme="minorHAnsi"/>
          <w:sz w:val="40"/>
          <w:szCs w:val="40"/>
          <w:u w:val="single"/>
        </w:rPr>
        <w:t>benedizioni necessarie</w:t>
      </w:r>
      <w:r w:rsidRPr="00BC0370">
        <w:rPr>
          <w:rFonts w:asciiTheme="minorHAnsi" w:hAnsiTheme="minorHAnsi" w:cstheme="minorHAnsi"/>
          <w:sz w:val="40"/>
          <w:szCs w:val="40"/>
        </w:rPr>
        <w:t>:</w:t>
      </w:r>
    </w:p>
    <w:p w14:paraId="3BA8059E" w14:textId="21ABDBB6" w:rsidR="00BC0370" w:rsidRPr="00BC0370" w:rsidRDefault="00BC0370" w:rsidP="00BC0370">
      <w:pPr>
        <w:jc w:val="both"/>
        <w:rPr>
          <w:rFonts w:asciiTheme="minorHAnsi" w:hAnsiTheme="minorHAnsi" w:cstheme="minorHAnsi"/>
          <w:color w:val="0000FF"/>
          <w:sz w:val="40"/>
          <w:szCs w:val="40"/>
        </w:rPr>
      </w:pPr>
      <w:r w:rsidRPr="00BC0370">
        <w:rPr>
          <w:rFonts w:asciiTheme="minorHAnsi" w:hAnsiTheme="minorHAnsi" w:cstheme="minorHAnsi"/>
          <w:b/>
          <w:bCs/>
          <w:color w:val="0000FF"/>
          <w:sz w:val="40"/>
          <w:szCs w:val="40"/>
        </w:rPr>
        <w:t>RISCATTO:</w:t>
      </w:r>
      <w:r w:rsidRPr="00BC0370">
        <w:rPr>
          <w:rFonts w:asciiTheme="minorHAnsi" w:hAnsiTheme="minorHAnsi" w:cstheme="minorHAnsi"/>
          <w:color w:val="0000FF"/>
          <w:sz w:val="40"/>
          <w:szCs w:val="40"/>
        </w:rPr>
        <w:t xml:space="preserve"> </w:t>
      </w:r>
      <w:r w:rsidRPr="00BC0370">
        <w:rPr>
          <w:rFonts w:asciiTheme="minorHAnsi" w:hAnsiTheme="minorHAnsi" w:cstheme="minorHAnsi"/>
          <w:b/>
          <w:bCs/>
          <w:color w:val="0000FF"/>
          <w:sz w:val="40"/>
          <w:szCs w:val="40"/>
        </w:rPr>
        <w:t>Diritto ottenibile perché pagato col sangue</w:t>
      </w:r>
      <w:r w:rsidRPr="00BC0370">
        <w:rPr>
          <w:rFonts w:asciiTheme="minorHAnsi" w:hAnsiTheme="minorHAnsi" w:cstheme="minorHAnsi"/>
          <w:b/>
          <w:bCs/>
          <w:color w:val="0000FF"/>
          <w:sz w:val="40"/>
          <w:szCs w:val="40"/>
        </w:rPr>
        <w:t xml:space="preserve"> di Cristo</w:t>
      </w:r>
    </w:p>
    <w:p w14:paraId="011EAC8B" w14:textId="220F113C" w:rsidR="00BC0370" w:rsidRPr="00BC0370" w:rsidRDefault="00BC0370" w:rsidP="00BC0370">
      <w:pPr>
        <w:jc w:val="both"/>
        <w:rPr>
          <w:rFonts w:asciiTheme="minorHAnsi" w:hAnsiTheme="minorHAnsi" w:cstheme="minorHAnsi"/>
          <w:sz w:val="40"/>
          <w:szCs w:val="40"/>
        </w:rPr>
      </w:pPr>
      <w:r w:rsidRPr="00BC0370">
        <w:rPr>
          <w:rFonts w:asciiTheme="minorHAnsi" w:hAnsiTheme="minorHAnsi" w:cstheme="minorHAnsi"/>
          <w:b/>
          <w:bCs/>
          <w:color w:val="FF0000"/>
          <w:sz w:val="40"/>
          <w:szCs w:val="40"/>
        </w:rPr>
        <w:t>1 Pietro 1:18-19</w:t>
      </w:r>
      <w:r w:rsidRPr="00BC0370">
        <w:rPr>
          <w:rFonts w:asciiTheme="minorHAnsi" w:hAnsiTheme="minorHAnsi" w:cstheme="minorHAnsi"/>
          <w:color w:val="FF0000"/>
          <w:sz w:val="40"/>
          <w:szCs w:val="40"/>
        </w:rPr>
        <w:t xml:space="preserve"> </w:t>
      </w:r>
      <w:r>
        <w:rPr>
          <w:rFonts w:asciiTheme="minorHAnsi" w:hAnsiTheme="minorHAnsi" w:cstheme="minorHAnsi"/>
          <w:sz w:val="40"/>
          <w:szCs w:val="40"/>
        </w:rPr>
        <w:t xml:space="preserve">- </w:t>
      </w:r>
      <w:r w:rsidRPr="00BC0370">
        <w:rPr>
          <w:rFonts w:asciiTheme="minorHAnsi" w:hAnsiTheme="minorHAnsi" w:cstheme="minorHAnsi"/>
          <w:i/>
          <w:iCs/>
          <w:sz w:val="40"/>
          <w:szCs w:val="40"/>
        </w:rPr>
        <w:t xml:space="preserve">«Sapendo che non con cose corruttibili, con argento o con oro, siete stati </w:t>
      </w:r>
      <w:r w:rsidRPr="00BC0370">
        <w:rPr>
          <w:rFonts w:asciiTheme="minorHAnsi" w:hAnsiTheme="minorHAnsi" w:cstheme="minorHAnsi"/>
          <w:b/>
          <w:bCs/>
          <w:i/>
          <w:iCs/>
          <w:sz w:val="40"/>
          <w:szCs w:val="40"/>
          <w:u w:val="single"/>
        </w:rPr>
        <w:t>riscattati</w:t>
      </w:r>
      <w:r w:rsidRPr="00BC0370">
        <w:rPr>
          <w:rFonts w:asciiTheme="minorHAnsi" w:hAnsiTheme="minorHAnsi" w:cstheme="minorHAnsi"/>
          <w:i/>
          <w:iCs/>
          <w:sz w:val="40"/>
          <w:szCs w:val="40"/>
        </w:rPr>
        <w:t xml:space="preserve"> dal vano modo di vivere, ma col </w:t>
      </w:r>
      <w:r w:rsidRPr="00BC0370">
        <w:rPr>
          <w:rFonts w:asciiTheme="minorHAnsi" w:hAnsiTheme="minorHAnsi" w:cstheme="minorHAnsi"/>
          <w:b/>
          <w:bCs/>
          <w:i/>
          <w:iCs/>
          <w:sz w:val="40"/>
          <w:szCs w:val="40"/>
          <w:u w:val="single"/>
        </w:rPr>
        <w:t xml:space="preserve">prezioso sangue </w:t>
      </w:r>
      <w:r w:rsidRPr="00BC0370">
        <w:rPr>
          <w:rFonts w:asciiTheme="minorHAnsi" w:hAnsiTheme="minorHAnsi" w:cstheme="minorHAnsi"/>
          <w:i/>
          <w:iCs/>
          <w:sz w:val="40"/>
          <w:szCs w:val="40"/>
        </w:rPr>
        <w:t>di Cristo…»</w:t>
      </w:r>
    </w:p>
    <w:p w14:paraId="10CE00AE" w14:textId="190610F9" w:rsidR="00BC0370" w:rsidRDefault="00BC0370" w:rsidP="00BC0370">
      <w:pPr>
        <w:jc w:val="both"/>
        <w:rPr>
          <w:rFonts w:asciiTheme="minorHAnsi" w:hAnsiTheme="minorHAnsi" w:cstheme="minorHAnsi"/>
          <w:sz w:val="40"/>
          <w:szCs w:val="40"/>
        </w:rPr>
      </w:pPr>
      <w:r w:rsidRPr="00BC0370">
        <w:rPr>
          <w:rFonts w:asciiTheme="minorHAnsi" w:hAnsiTheme="minorHAnsi" w:cstheme="minorHAnsi"/>
          <w:b/>
          <w:bCs/>
          <w:sz w:val="40"/>
          <w:szCs w:val="40"/>
        </w:rPr>
        <w:t>Nota:</w:t>
      </w:r>
      <w:r w:rsidRPr="00BC0370">
        <w:rPr>
          <w:rFonts w:asciiTheme="minorHAnsi" w:hAnsiTheme="minorHAnsi" w:cstheme="minorHAnsi"/>
          <w:sz w:val="40"/>
          <w:szCs w:val="40"/>
        </w:rPr>
        <w:t xml:space="preserve"> Essere riscattati da un rapimento, significa che la famiglia ci vuole con </w:t>
      </w:r>
      <w:proofErr w:type="gramStart"/>
      <w:r w:rsidRPr="00BC0370">
        <w:rPr>
          <w:rFonts w:asciiTheme="minorHAnsi" w:hAnsiTheme="minorHAnsi" w:cstheme="minorHAnsi"/>
          <w:sz w:val="40"/>
          <w:szCs w:val="40"/>
        </w:rPr>
        <w:t>se</w:t>
      </w:r>
      <w:proofErr w:type="gramEnd"/>
      <w:r w:rsidRPr="00BC0370">
        <w:rPr>
          <w:rFonts w:asciiTheme="minorHAnsi" w:hAnsiTheme="minorHAnsi" w:cstheme="minorHAnsi"/>
          <w:sz w:val="40"/>
          <w:szCs w:val="40"/>
        </w:rPr>
        <w:t>, vuole il nostro ritorno a casa. Sappiamo che se c’è un rapimento chi paga il riscatto è la propria famiglia. Ogni Cristiano deve sentirsi onorato perché deve considerarsi come un privilegiato per il Quale il Padre, per averlo in famiglia, ha pagato il riscatto col sangue di Cristo. Quale grande onore, benedizione!</w:t>
      </w:r>
    </w:p>
    <w:p w14:paraId="622951F7" w14:textId="53E937CC" w:rsidR="00BC0370" w:rsidRPr="00BC0370" w:rsidRDefault="00BC0370" w:rsidP="00BC0370">
      <w:pPr>
        <w:jc w:val="both"/>
        <w:rPr>
          <w:rFonts w:asciiTheme="minorHAnsi" w:hAnsiTheme="minorHAnsi" w:cstheme="minorHAnsi"/>
          <w:color w:val="0000FF"/>
          <w:sz w:val="40"/>
          <w:szCs w:val="40"/>
        </w:rPr>
      </w:pPr>
      <w:r w:rsidRPr="00BC0370">
        <w:rPr>
          <w:rFonts w:asciiTheme="minorHAnsi" w:hAnsiTheme="minorHAnsi" w:cstheme="minorHAnsi"/>
          <w:b/>
          <w:bCs/>
          <w:color w:val="0000FF"/>
          <w:sz w:val="40"/>
          <w:szCs w:val="40"/>
        </w:rPr>
        <w:lastRenderedPageBreak/>
        <w:t>ADOZIONE:</w:t>
      </w:r>
      <w:r w:rsidRPr="00BC0370">
        <w:rPr>
          <w:rFonts w:asciiTheme="minorHAnsi" w:hAnsiTheme="minorHAnsi" w:cstheme="minorHAnsi"/>
          <w:color w:val="0000FF"/>
          <w:sz w:val="40"/>
          <w:szCs w:val="40"/>
        </w:rPr>
        <w:t xml:space="preserve"> </w:t>
      </w:r>
      <w:r w:rsidRPr="00BC0370">
        <w:rPr>
          <w:rFonts w:asciiTheme="minorHAnsi" w:hAnsiTheme="minorHAnsi" w:cstheme="minorHAnsi"/>
          <w:b/>
          <w:bCs/>
          <w:color w:val="0000FF"/>
          <w:sz w:val="40"/>
          <w:szCs w:val="40"/>
        </w:rPr>
        <w:t>Diritto di essere nella Famiglia di Dio</w:t>
      </w:r>
    </w:p>
    <w:p w14:paraId="6A9407D3" w14:textId="13EB25E4" w:rsidR="00BC0370" w:rsidRPr="00BC0370" w:rsidRDefault="00BC0370" w:rsidP="00BC0370">
      <w:pPr>
        <w:jc w:val="both"/>
        <w:rPr>
          <w:rFonts w:asciiTheme="minorHAnsi" w:hAnsiTheme="minorHAnsi" w:cstheme="minorHAnsi"/>
          <w:sz w:val="40"/>
          <w:szCs w:val="40"/>
        </w:rPr>
      </w:pPr>
      <w:r w:rsidRPr="00BC0370">
        <w:rPr>
          <w:rFonts w:asciiTheme="minorHAnsi" w:hAnsiTheme="minorHAnsi" w:cstheme="minorHAnsi"/>
          <w:b/>
          <w:bCs/>
          <w:color w:val="FF0000"/>
          <w:sz w:val="40"/>
          <w:szCs w:val="40"/>
        </w:rPr>
        <w:t>Romani 8:15</w:t>
      </w:r>
      <w:r w:rsidRPr="00BC0370">
        <w:rPr>
          <w:rFonts w:asciiTheme="minorHAnsi" w:hAnsiTheme="minorHAnsi" w:cstheme="minorHAnsi"/>
          <w:color w:val="FF0000"/>
          <w:sz w:val="40"/>
          <w:szCs w:val="40"/>
        </w:rPr>
        <w:t xml:space="preserve"> </w:t>
      </w:r>
      <w:r>
        <w:rPr>
          <w:rFonts w:asciiTheme="minorHAnsi" w:hAnsiTheme="minorHAnsi" w:cstheme="minorHAnsi"/>
          <w:sz w:val="40"/>
          <w:szCs w:val="40"/>
        </w:rPr>
        <w:t xml:space="preserve">- </w:t>
      </w:r>
      <w:r w:rsidRPr="00BC0370">
        <w:rPr>
          <w:rFonts w:asciiTheme="minorHAnsi" w:hAnsiTheme="minorHAnsi" w:cstheme="minorHAnsi"/>
          <w:i/>
          <w:iCs/>
          <w:sz w:val="40"/>
          <w:szCs w:val="40"/>
        </w:rPr>
        <w:t xml:space="preserve">«E voi non avete ricevuto uno spirito di servitù per ricadere nella paura, ma avete ricevuto lo Spirito di </w:t>
      </w:r>
      <w:r w:rsidRPr="00BC0370">
        <w:rPr>
          <w:rFonts w:asciiTheme="minorHAnsi" w:hAnsiTheme="minorHAnsi" w:cstheme="minorHAnsi"/>
          <w:b/>
          <w:bCs/>
          <w:i/>
          <w:iCs/>
          <w:sz w:val="40"/>
          <w:szCs w:val="40"/>
          <w:u w:val="single"/>
        </w:rPr>
        <w:t>adozion</w:t>
      </w:r>
      <w:r w:rsidRPr="00BC0370">
        <w:rPr>
          <w:rFonts w:asciiTheme="minorHAnsi" w:hAnsiTheme="minorHAnsi" w:cstheme="minorHAnsi"/>
          <w:b/>
          <w:bCs/>
          <w:i/>
          <w:iCs/>
          <w:sz w:val="40"/>
          <w:szCs w:val="40"/>
        </w:rPr>
        <w:t>e</w:t>
      </w:r>
      <w:r w:rsidRPr="00BC0370">
        <w:rPr>
          <w:rFonts w:asciiTheme="minorHAnsi" w:hAnsiTheme="minorHAnsi" w:cstheme="minorHAnsi"/>
          <w:i/>
          <w:iCs/>
          <w:sz w:val="40"/>
          <w:szCs w:val="40"/>
        </w:rPr>
        <w:t xml:space="preserve">, mediante il quale gridiamo: Abbà! </w:t>
      </w:r>
      <w:r w:rsidRPr="00BC0370">
        <w:rPr>
          <w:rFonts w:asciiTheme="minorHAnsi" w:hAnsiTheme="minorHAnsi" w:cstheme="minorHAnsi"/>
          <w:b/>
          <w:bCs/>
          <w:i/>
          <w:iCs/>
          <w:sz w:val="40"/>
          <w:szCs w:val="40"/>
        </w:rPr>
        <w:t>Padre</w:t>
      </w:r>
      <w:r w:rsidRPr="00BC0370">
        <w:rPr>
          <w:rFonts w:asciiTheme="minorHAnsi" w:hAnsiTheme="minorHAnsi" w:cstheme="minorHAnsi"/>
          <w:i/>
          <w:iCs/>
          <w:sz w:val="40"/>
          <w:szCs w:val="40"/>
        </w:rPr>
        <w:t>»</w:t>
      </w:r>
    </w:p>
    <w:p w14:paraId="4BFD1121" w14:textId="77777777" w:rsidR="00BC0370" w:rsidRPr="00BC0370" w:rsidRDefault="00BC0370" w:rsidP="00BC0370">
      <w:pPr>
        <w:jc w:val="both"/>
        <w:rPr>
          <w:rFonts w:asciiTheme="minorHAnsi" w:hAnsiTheme="minorHAnsi" w:cstheme="minorHAnsi"/>
          <w:sz w:val="40"/>
          <w:szCs w:val="40"/>
        </w:rPr>
      </w:pPr>
      <w:r w:rsidRPr="00BC0370">
        <w:rPr>
          <w:rFonts w:asciiTheme="minorHAnsi" w:hAnsiTheme="minorHAnsi" w:cstheme="minorHAnsi"/>
          <w:b/>
          <w:bCs/>
          <w:sz w:val="40"/>
          <w:szCs w:val="40"/>
        </w:rPr>
        <w:t xml:space="preserve">Efesini 2:19 </w:t>
      </w:r>
      <w:r w:rsidRPr="00BC0370">
        <w:rPr>
          <w:rFonts w:asciiTheme="minorHAnsi" w:hAnsiTheme="minorHAnsi" w:cstheme="minorHAnsi"/>
          <w:b/>
          <w:bCs/>
          <w:i/>
          <w:iCs/>
          <w:sz w:val="40"/>
          <w:szCs w:val="40"/>
        </w:rPr>
        <w:t>-</w:t>
      </w:r>
      <w:r w:rsidRPr="00BC0370">
        <w:rPr>
          <w:rFonts w:asciiTheme="minorHAnsi" w:hAnsiTheme="minorHAnsi" w:cstheme="minorHAnsi"/>
          <w:i/>
          <w:iCs/>
          <w:sz w:val="40"/>
          <w:szCs w:val="40"/>
        </w:rPr>
        <w:t xml:space="preserve"> «Così dunque non siete più né stranieri né ospiti; ma siete concittadini dei santi e membri della famiglia di Dio».</w:t>
      </w:r>
    </w:p>
    <w:p w14:paraId="4686F2E8" w14:textId="5E3B11DB" w:rsidR="00BC0370" w:rsidRDefault="00BC0370" w:rsidP="00BC0370">
      <w:pPr>
        <w:jc w:val="both"/>
        <w:rPr>
          <w:rFonts w:asciiTheme="minorHAnsi" w:hAnsiTheme="minorHAnsi" w:cstheme="minorHAnsi"/>
          <w:sz w:val="40"/>
          <w:szCs w:val="40"/>
        </w:rPr>
      </w:pPr>
      <w:r w:rsidRPr="00BC0370">
        <w:rPr>
          <w:rFonts w:asciiTheme="minorHAnsi" w:hAnsiTheme="minorHAnsi" w:cstheme="minorHAnsi"/>
          <w:b/>
          <w:bCs/>
          <w:sz w:val="40"/>
          <w:szCs w:val="40"/>
        </w:rPr>
        <w:t>Nota:</w:t>
      </w:r>
      <w:r w:rsidRPr="00BC0370">
        <w:rPr>
          <w:rFonts w:asciiTheme="minorHAnsi" w:hAnsiTheme="minorHAnsi" w:cstheme="minorHAnsi"/>
          <w:b/>
          <w:bCs/>
          <w:i/>
          <w:iCs/>
          <w:sz w:val="40"/>
          <w:szCs w:val="40"/>
        </w:rPr>
        <w:t xml:space="preserve"> </w:t>
      </w:r>
      <w:r w:rsidRPr="00BC0370">
        <w:rPr>
          <w:rFonts w:asciiTheme="minorHAnsi" w:hAnsiTheme="minorHAnsi" w:cstheme="minorHAnsi"/>
          <w:sz w:val="40"/>
          <w:szCs w:val="40"/>
        </w:rPr>
        <w:t>essere in una famiglia (normale), è ricevere tutte le cure, le attenzioni, le benedizioni che derivano dall’amore familiare. Essere nella Famiglia di Dio indica avere le stesse attenzioni, cure, benedizioni, che il Padre garantisce; e i fratelli dovrebbero fare il simile a vicenda!</w:t>
      </w:r>
    </w:p>
    <w:p w14:paraId="053269E6" w14:textId="41C8A972" w:rsidR="00BC0370" w:rsidRPr="00BC0370" w:rsidRDefault="00BC0370" w:rsidP="00BC0370">
      <w:pPr>
        <w:jc w:val="both"/>
        <w:rPr>
          <w:rFonts w:asciiTheme="minorHAnsi" w:hAnsiTheme="minorHAnsi" w:cstheme="minorHAnsi"/>
          <w:color w:val="0000FF"/>
          <w:sz w:val="40"/>
          <w:szCs w:val="40"/>
        </w:rPr>
      </w:pPr>
      <w:r w:rsidRPr="00BC0370">
        <w:rPr>
          <w:rFonts w:asciiTheme="minorHAnsi" w:hAnsiTheme="minorHAnsi" w:cstheme="minorHAnsi"/>
          <w:b/>
          <w:bCs/>
          <w:color w:val="0000FF"/>
          <w:sz w:val="40"/>
          <w:szCs w:val="40"/>
        </w:rPr>
        <w:t>APPARTENENZA</w:t>
      </w:r>
      <w:r w:rsidRPr="00BC0370">
        <w:rPr>
          <w:rFonts w:asciiTheme="minorHAnsi" w:hAnsiTheme="minorHAnsi" w:cstheme="minorHAnsi"/>
          <w:b/>
          <w:bCs/>
          <w:color w:val="0000FF"/>
          <w:sz w:val="40"/>
          <w:szCs w:val="40"/>
        </w:rPr>
        <w:t xml:space="preserve"> AL REGNO</w:t>
      </w:r>
      <w:r w:rsidRPr="00BC0370">
        <w:rPr>
          <w:rFonts w:asciiTheme="minorHAnsi" w:hAnsiTheme="minorHAnsi" w:cstheme="minorHAnsi"/>
          <w:b/>
          <w:bCs/>
          <w:color w:val="0000FF"/>
          <w:sz w:val="40"/>
          <w:szCs w:val="40"/>
        </w:rPr>
        <w:t>:</w:t>
      </w:r>
      <w:r w:rsidRPr="00BC0370">
        <w:rPr>
          <w:rFonts w:asciiTheme="minorHAnsi" w:hAnsiTheme="minorHAnsi" w:cstheme="minorHAnsi"/>
          <w:color w:val="0000FF"/>
          <w:sz w:val="40"/>
          <w:szCs w:val="40"/>
        </w:rPr>
        <w:t xml:space="preserve"> </w:t>
      </w:r>
      <w:r w:rsidRPr="00BC0370">
        <w:rPr>
          <w:rFonts w:asciiTheme="minorHAnsi" w:hAnsiTheme="minorHAnsi" w:cstheme="minorHAnsi"/>
          <w:b/>
          <w:bCs/>
          <w:color w:val="0000FF"/>
          <w:sz w:val="40"/>
          <w:szCs w:val="40"/>
        </w:rPr>
        <w:t>Diritto che si riceve con la redenzione e</w:t>
      </w:r>
      <w:r w:rsidRPr="00BC0370">
        <w:rPr>
          <w:rFonts w:asciiTheme="minorHAnsi" w:hAnsiTheme="minorHAnsi" w:cstheme="minorHAnsi"/>
          <w:color w:val="0000FF"/>
          <w:sz w:val="40"/>
          <w:szCs w:val="40"/>
        </w:rPr>
        <w:t xml:space="preserve"> </w:t>
      </w:r>
      <w:r w:rsidRPr="00BC0370">
        <w:rPr>
          <w:rFonts w:asciiTheme="minorHAnsi" w:hAnsiTheme="minorHAnsi" w:cstheme="minorHAnsi"/>
          <w:b/>
          <w:bCs/>
          <w:color w:val="0000FF"/>
          <w:sz w:val="40"/>
          <w:szCs w:val="40"/>
        </w:rPr>
        <w:t>la remissione dei peccati</w:t>
      </w:r>
    </w:p>
    <w:p w14:paraId="1F4A2D78" w14:textId="7AA1383F" w:rsidR="00BC0370" w:rsidRPr="00BC0370" w:rsidRDefault="00BC0370" w:rsidP="00BC0370">
      <w:pPr>
        <w:jc w:val="both"/>
        <w:rPr>
          <w:rFonts w:asciiTheme="minorHAnsi" w:hAnsiTheme="minorHAnsi" w:cstheme="minorHAnsi"/>
          <w:sz w:val="40"/>
          <w:szCs w:val="40"/>
        </w:rPr>
      </w:pPr>
      <w:r w:rsidRPr="00BC0370">
        <w:rPr>
          <w:rFonts w:asciiTheme="minorHAnsi" w:hAnsiTheme="minorHAnsi" w:cstheme="minorHAnsi"/>
          <w:b/>
          <w:bCs/>
          <w:color w:val="FF0000"/>
          <w:sz w:val="40"/>
          <w:szCs w:val="40"/>
        </w:rPr>
        <w:t>Colossesi 1:13-14</w:t>
      </w:r>
      <w:r w:rsidRPr="00BC0370">
        <w:rPr>
          <w:rFonts w:asciiTheme="minorHAnsi" w:hAnsiTheme="minorHAnsi" w:cstheme="minorHAnsi"/>
          <w:color w:val="FF0000"/>
          <w:sz w:val="40"/>
          <w:szCs w:val="40"/>
        </w:rPr>
        <w:t xml:space="preserve"> </w:t>
      </w:r>
      <w:r>
        <w:rPr>
          <w:rFonts w:asciiTheme="minorHAnsi" w:hAnsiTheme="minorHAnsi" w:cstheme="minorHAnsi"/>
          <w:sz w:val="40"/>
          <w:szCs w:val="40"/>
        </w:rPr>
        <w:t xml:space="preserve">- </w:t>
      </w:r>
      <w:r w:rsidRPr="00BC0370">
        <w:rPr>
          <w:rFonts w:asciiTheme="minorHAnsi" w:hAnsiTheme="minorHAnsi" w:cstheme="minorHAnsi"/>
          <w:i/>
          <w:iCs/>
          <w:sz w:val="40"/>
          <w:szCs w:val="40"/>
        </w:rPr>
        <w:t xml:space="preserve">«Dio ci ha liberati dal potere delle tenebre e ci ha trasportati nel regno del suo amato Figlio. In lui abbiamo la </w:t>
      </w:r>
      <w:r w:rsidRPr="00BC0370">
        <w:rPr>
          <w:rFonts w:asciiTheme="minorHAnsi" w:hAnsiTheme="minorHAnsi" w:cstheme="minorHAnsi"/>
          <w:b/>
          <w:bCs/>
          <w:i/>
          <w:iCs/>
          <w:sz w:val="40"/>
          <w:szCs w:val="40"/>
          <w:u w:val="single"/>
        </w:rPr>
        <w:t>redenzione</w:t>
      </w:r>
      <w:r w:rsidRPr="00BC0370">
        <w:rPr>
          <w:rFonts w:asciiTheme="minorHAnsi" w:hAnsiTheme="minorHAnsi" w:cstheme="minorHAnsi"/>
          <w:i/>
          <w:iCs/>
          <w:sz w:val="40"/>
          <w:szCs w:val="40"/>
        </w:rPr>
        <w:t xml:space="preserve">, il </w:t>
      </w:r>
      <w:r w:rsidRPr="00BC0370">
        <w:rPr>
          <w:rFonts w:asciiTheme="minorHAnsi" w:hAnsiTheme="minorHAnsi" w:cstheme="minorHAnsi"/>
          <w:b/>
          <w:bCs/>
          <w:i/>
          <w:iCs/>
          <w:sz w:val="40"/>
          <w:szCs w:val="40"/>
          <w:u w:val="single"/>
        </w:rPr>
        <w:t>perdono</w:t>
      </w:r>
      <w:r w:rsidRPr="00BC0370">
        <w:rPr>
          <w:rFonts w:asciiTheme="minorHAnsi" w:hAnsiTheme="minorHAnsi" w:cstheme="minorHAnsi"/>
          <w:i/>
          <w:iCs/>
          <w:sz w:val="40"/>
          <w:szCs w:val="40"/>
        </w:rPr>
        <w:t xml:space="preserve"> dei peccati»</w:t>
      </w:r>
    </w:p>
    <w:p w14:paraId="227E9B7E" w14:textId="39861172" w:rsidR="00A7144A" w:rsidRDefault="00A7144A" w:rsidP="00BC0370">
      <w:pPr>
        <w:jc w:val="both"/>
        <w:rPr>
          <w:rFonts w:asciiTheme="minorHAnsi" w:hAnsiTheme="minorHAnsi" w:cstheme="minorHAnsi"/>
          <w:sz w:val="40"/>
          <w:szCs w:val="40"/>
        </w:rPr>
      </w:pPr>
      <w:r w:rsidRPr="00A7144A">
        <w:rPr>
          <w:rFonts w:asciiTheme="minorHAnsi" w:hAnsiTheme="minorHAnsi" w:cstheme="minorHAnsi"/>
          <w:b/>
          <w:bCs/>
          <w:sz w:val="40"/>
          <w:szCs w:val="40"/>
        </w:rPr>
        <w:t>Nota</w:t>
      </w:r>
      <w:r>
        <w:rPr>
          <w:rFonts w:asciiTheme="minorHAnsi" w:hAnsiTheme="minorHAnsi" w:cstheme="minorHAnsi"/>
          <w:sz w:val="40"/>
          <w:szCs w:val="40"/>
        </w:rPr>
        <w:t xml:space="preserve">: </w:t>
      </w:r>
      <w:r w:rsidR="00BC0370" w:rsidRPr="00BC0370">
        <w:rPr>
          <w:rFonts w:asciiTheme="minorHAnsi" w:hAnsiTheme="minorHAnsi" w:cstheme="minorHAnsi"/>
          <w:sz w:val="40"/>
          <w:szCs w:val="40"/>
        </w:rPr>
        <w:t xml:space="preserve">Come otteniamo la </w:t>
      </w:r>
      <w:r w:rsidR="00BC0370">
        <w:rPr>
          <w:rFonts w:asciiTheme="minorHAnsi" w:hAnsiTheme="minorHAnsi" w:cstheme="minorHAnsi"/>
          <w:sz w:val="40"/>
          <w:szCs w:val="40"/>
        </w:rPr>
        <w:t>possibilità di appartenere al suo Regno</w:t>
      </w:r>
      <w:r w:rsidR="00BC0370" w:rsidRPr="00BC0370">
        <w:rPr>
          <w:rFonts w:asciiTheme="minorHAnsi" w:hAnsiTheme="minorHAnsi" w:cstheme="minorHAnsi"/>
          <w:sz w:val="40"/>
          <w:szCs w:val="40"/>
        </w:rPr>
        <w:t>?</w:t>
      </w:r>
      <w:r w:rsidR="00BC0370">
        <w:rPr>
          <w:rFonts w:asciiTheme="minorHAnsi" w:hAnsiTheme="minorHAnsi" w:cstheme="minorHAnsi"/>
          <w:sz w:val="40"/>
          <w:szCs w:val="40"/>
        </w:rPr>
        <w:t xml:space="preserve"> Lo</w:t>
      </w:r>
      <w:r>
        <w:rPr>
          <w:rFonts w:asciiTheme="minorHAnsi" w:hAnsiTheme="minorHAnsi" w:cstheme="minorHAnsi"/>
          <w:sz w:val="40"/>
          <w:szCs w:val="40"/>
        </w:rPr>
        <w:t xml:space="preserve"> </w:t>
      </w:r>
      <w:r w:rsidR="00BC0370">
        <w:rPr>
          <w:rFonts w:asciiTheme="minorHAnsi" w:hAnsiTheme="minorHAnsi" w:cstheme="minorHAnsi"/>
          <w:sz w:val="40"/>
          <w:szCs w:val="40"/>
        </w:rPr>
        <w:t>dice qui chiaramente, se facciamo le cose per essere redenti e p</w:t>
      </w:r>
      <w:r>
        <w:rPr>
          <w:rFonts w:asciiTheme="minorHAnsi" w:hAnsiTheme="minorHAnsi" w:cstheme="minorHAnsi"/>
          <w:sz w:val="40"/>
          <w:szCs w:val="40"/>
        </w:rPr>
        <w:t>erdonati.</w:t>
      </w:r>
    </w:p>
    <w:p w14:paraId="0FFE5E69" w14:textId="60D575AA" w:rsidR="00A7144A" w:rsidRPr="00A7144A" w:rsidRDefault="00A7144A" w:rsidP="00A7144A">
      <w:pPr>
        <w:jc w:val="both"/>
        <w:rPr>
          <w:rFonts w:asciiTheme="minorHAnsi" w:hAnsiTheme="minorHAnsi" w:cstheme="minorHAnsi"/>
          <w:color w:val="0000FF"/>
          <w:sz w:val="40"/>
          <w:szCs w:val="40"/>
        </w:rPr>
      </w:pPr>
      <w:r w:rsidRPr="00A7144A">
        <w:rPr>
          <w:rFonts w:asciiTheme="minorHAnsi" w:hAnsiTheme="minorHAnsi" w:cstheme="minorHAnsi"/>
          <w:b/>
          <w:bCs/>
          <w:color w:val="0000FF"/>
          <w:sz w:val="40"/>
          <w:szCs w:val="40"/>
        </w:rPr>
        <w:t>ADORAZIONE:</w:t>
      </w:r>
      <w:r w:rsidRPr="00A7144A">
        <w:rPr>
          <w:rFonts w:asciiTheme="minorHAnsi" w:hAnsiTheme="minorHAnsi" w:cstheme="minorHAnsi"/>
          <w:color w:val="0000FF"/>
          <w:sz w:val="40"/>
          <w:szCs w:val="40"/>
        </w:rPr>
        <w:t xml:space="preserve"> </w:t>
      </w:r>
      <w:r w:rsidRPr="00A7144A">
        <w:rPr>
          <w:rFonts w:asciiTheme="minorHAnsi" w:hAnsiTheme="minorHAnsi" w:cstheme="minorHAnsi"/>
          <w:b/>
          <w:bCs/>
          <w:color w:val="0000FF"/>
          <w:sz w:val="40"/>
          <w:szCs w:val="40"/>
        </w:rPr>
        <w:t>Diritto acquisibile diventando tempio dello Spirito Santo</w:t>
      </w:r>
    </w:p>
    <w:p w14:paraId="2C78ABE0" w14:textId="77777777"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color w:val="FF0000"/>
          <w:sz w:val="40"/>
          <w:szCs w:val="40"/>
        </w:rPr>
        <w:t xml:space="preserve">1 Corinzi 6:19 </w:t>
      </w:r>
      <w:r w:rsidRPr="00A7144A">
        <w:rPr>
          <w:rFonts w:asciiTheme="minorHAnsi" w:hAnsiTheme="minorHAnsi" w:cstheme="minorHAnsi"/>
          <w:b/>
          <w:bCs/>
          <w:i/>
          <w:iCs/>
          <w:sz w:val="40"/>
          <w:szCs w:val="40"/>
        </w:rPr>
        <w:t xml:space="preserve">- </w:t>
      </w:r>
      <w:r w:rsidRPr="00A7144A">
        <w:rPr>
          <w:rFonts w:asciiTheme="minorHAnsi" w:hAnsiTheme="minorHAnsi" w:cstheme="minorHAnsi"/>
          <w:i/>
          <w:iCs/>
          <w:sz w:val="40"/>
          <w:szCs w:val="40"/>
        </w:rPr>
        <w:t xml:space="preserve">«Non sapete che il vostro </w:t>
      </w:r>
      <w:r w:rsidRPr="00A7144A">
        <w:rPr>
          <w:rFonts w:asciiTheme="minorHAnsi" w:hAnsiTheme="minorHAnsi" w:cstheme="minorHAnsi"/>
          <w:b/>
          <w:bCs/>
          <w:i/>
          <w:iCs/>
          <w:sz w:val="40"/>
          <w:szCs w:val="40"/>
          <w:u w:val="single"/>
        </w:rPr>
        <w:t xml:space="preserve">corpo è il tempio dello Spirito Santo </w:t>
      </w:r>
      <w:r w:rsidRPr="00A7144A">
        <w:rPr>
          <w:rFonts w:asciiTheme="minorHAnsi" w:hAnsiTheme="minorHAnsi" w:cstheme="minorHAnsi"/>
          <w:i/>
          <w:iCs/>
          <w:sz w:val="40"/>
          <w:szCs w:val="40"/>
        </w:rPr>
        <w:t>che è in voi e che avete ricevuto da Dio? Quindi non appartenete a voi stessi»</w:t>
      </w:r>
    </w:p>
    <w:p w14:paraId="2C668006" w14:textId="4712B3F3"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sz w:val="40"/>
          <w:szCs w:val="40"/>
        </w:rPr>
        <w:t xml:space="preserve">Nota: </w:t>
      </w:r>
      <w:r w:rsidRPr="00A7144A">
        <w:rPr>
          <w:rFonts w:asciiTheme="minorHAnsi" w:hAnsiTheme="minorHAnsi" w:cstheme="minorHAnsi"/>
          <w:sz w:val="40"/>
          <w:szCs w:val="40"/>
        </w:rPr>
        <w:t xml:space="preserve">Non esiste adorazione senza tempio, se non si è partecipi del tempio, se non si è tempio dello Spirito Santo. Ogni adorazione, ogni sacrificio, ogni opera, ogni intenzione </w:t>
      </w:r>
      <w:r w:rsidRPr="00A7144A">
        <w:rPr>
          <w:rFonts w:asciiTheme="minorHAnsi" w:hAnsiTheme="minorHAnsi" w:cstheme="minorHAnsi"/>
          <w:sz w:val="40"/>
          <w:szCs w:val="40"/>
        </w:rPr>
        <w:lastRenderedPageBreak/>
        <w:t>è inutile e vana, se non si è pietra aggiunta a tale tempio del Signore</w:t>
      </w:r>
      <w:r>
        <w:rPr>
          <w:rFonts w:asciiTheme="minorHAnsi" w:hAnsiTheme="minorHAnsi" w:cstheme="minorHAnsi"/>
          <w:sz w:val="40"/>
          <w:szCs w:val="40"/>
        </w:rPr>
        <w:t>.</w:t>
      </w:r>
    </w:p>
    <w:p w14:paraId="4A2E2F44" w14:textId="1DB8D231" w:rsidR="00A7144A" w:rsidRPr="00A7144A" w:rsidRDefault="00A7144A" w:rsidP="00A7144A">
      <w:pPr>
        <w:jc w:val="both"/>
        <w:rPr>
          <w:rFonts w:asciiTheme="minorHAnsi" w:hAnsiTheme="minorHAnsi" w:cstheme="minorHAnsi"/>
          <w:color w:val="0000FF"/>
          <w:sz w:val="40"/>
          <w:szCs w:val="40"/>
        </w:rPr>
      </w:pPr>
      <w:r w:rsidRPr="00A7144A">
        <w:rPr>
          <w:rFonts w:asciiTheme="minorHAnsi" w:hAnsiTheme="minorHAnsi" w:cstheme="minorHAnsi"/>
          <w:b/>
          <w:bCs/>
          <w:color w:val="0000FF"/>
          <w:sz w:val="40"/>
          <w:szCs w:val="40"/>
        </w:rPr>
        <w:t>CITTADINANZA:</w:t>
      </w:r>
      <w:r w:rsidRPr="00A7144A">
        <w:rPr>
          <w:rFonts w:asciiTheme="minorHAnsi" w:hAnsiTheme="minorHAnsi" w:cstheme="minorHAnsi"/>
          <w:color w:val="0000FF"/>
          <w:sz w:val="40"/>
          <w:szCs w:val="40"/>
        </w:rPr>
        <w:t xml:space="preserve"> </w:t>
      </w:r>
      <w:r w:rsidRPr="00A7144A">
        <w:rPr>
          <w:rFonts w:asciiTheme="minorHAnsi" w:hAnsiTheme="minorHAnsi" w:cstheme="minorHAnsi"/>
          <w:b/>
          <w:bCs/>
          <w:color w:val="0000FF"/>
          <w:sz w:val="40"/>
          <w:szCs w:val="40"/>
        </w:rPr>
        <w:t>Diritto ottenibile con la carta d’identità biblica</w:t>
      </w:r>
    </w:p>
    <w:p w14:paraId="473140D0" w14:textId="5A785F24"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color w:val="FF0000"/>
          <w:sz w:val="40"/>
          <w:szCs w:val="40"/>
        </w:rPr>
        <w:t>Filippesi 3:20-21</w:t>
      </w:r>
      <w:r w:rsidRPr="00A7144A">
        <w:rPr>
          <w:rFonts w:asciiTheme="minorHAnsi" w:hAnsiTheme="minorHAnsi" w:cstheme="minorHAnsi"/>
          <w:color w:val="FF0000"/>
          <w:sz w:val="40"/>
          <w:szCs w:val="40"/>
        </w:rPr>
        <w:t xml:space="preserve"> </w:t>
      </w:r>
      <w:r>
        <w:rPr>
          <w:rFonts w:asciiTheme="minorHAnsi" w:hAnsiTheme="minorHAnsi" w:cstheme="minorHAnsi"/>
          <w:sz w:val="40"/>
          <w:szCs w:val="40"/>
        </w:rPr>
        <w:t xml:space="preserve">- </w:t>
      </w:r>
      <w:r w:rsidRPr="00A7144A">
        <w:rPr>
          <w:rFonts w:asciiTheme="minorHAnsi" w:hAnsiTheme="minorHAnsi" w:cstheme="minorHAnsi"/>
          <w:i/>
          <w:iCs/>
          <w:sz w:val="40"/>
          <w:szCs w:val="40"/>
        </w:rPr>
        <w:t xml:space="preserve">«Quanto a noi, la nostra </w:t>
      </w:r>
      <w:r w:rsidRPr="00A7144A">
        <w:rPr>
          <w:rFonts w:asciiTheme="minorHAnsi" w:hAnsiTheme="minorHAnsi" w:cstheme="minorHAnsi"/>
          <w:b/>
          <w:bCs/>
          <w:i/>
          <w:iCs/>
          <w:sz w:val="40"/>
          <w:szCs w:val="40"/>
          <w:u w:val="single"/>
        </w:rPr>
        <w:t>cittadinanza è nei cieli</w:t>
      </w:r>
      <w:r w:rsidRPr="00A7144A">
        <w:rPr>
          <w:rFonts w:asciiTheme="minorHAnsi" w:hAnsiTheme="minorHAnsi" w:cstheme="minorHAnsi"/>
          <w:i/>
          <w:iCs/>
          <w:sz w:val="40"/>
          <w:szCs w:val="40"/>
        </w:rPr>
        <w:t>, da dove aspettiamo anche il Salvatore, Gesù Cristo, il Signore, che trasformerà il corpo della nostra umiliazione rendendolo conforme al corpo della sua gloria, mediante il potere che egli ha di sottomettere a sé ogni cosa»</w:t>
      </w:r>
    </w:p>
    <w:p w14:paraId="479047E0" w14:textId="690D76CC" w:rsid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sz w:val="40"/>
          <w:szCs w:val="40"/>
        </w:rPr>
        <w:t xml:space="preserve">Nota: </w:t>
      </w:r>
      <w:r w:rsidRPr="00A7144A">
        <w:rPr>
          <w:rFonts w:asciiTheme="minorHAnsi" w:hAnsiTheme="minorHAnsi" w:cstheme="minorHAnsi"/>
          <w:sz w:val="40"/>
          <w:szCs w:val="40"/>
        </w:rPr>
        <w:t>con la cittadinanza si indica il rapporto tra un individuo e lo Stato, ed è in particolare uno status, al quale l’ordinamento giuridico ricollega la pienezza dei diritti civili e politici. La cittadinanza italiana si acquista, se si nasce o si è adottati da cittadini italiani.  La cittadinanza celeste si acquista se si nasce da cittadini spirituali, secondo le indicazioni e i principi del Re di questo Regno, Altrimenti non c’è possibilità alcuna di farne parte, né di riceverne i beni eterni!</w:t>
      </w:r>
    </w:p>
    <w:p w14:paraId="777B4CB9" w14:textId="5028D616" w:rsidR="00A7144A" w:rsidRPr="00A7144A" w:rsidRDefault="00A7144A" w:rsidP="00A7144A">
      <w:pPr>
        <w:jc w:val="both"/>
        <w:rPr>
          <w:rFonts w:asciiTheme="minorHAnsi" w:hAnsiTheme="minorHAnsi" w:cstheme="minorHAnsi"/>
          <w:color w:val="0000FF"/>
          <w:sz w:val="40"/>
          <w:szCs w:val="40"/>
        </w:rPr>
      </w:pPr>
      <w:r w:rsidRPr="00A7144A">
        <w:rPr>
          <w:rFonts w:asciiTheme="minorHAnsi" w:hAnsiTheme="minorHAnsi" w:cstheme="minorHAnsi"/>
          <w:b/>
          <w:bCs/>
          <w:color w:val="0000FF"/>
          <w:sz w:val="40"/>
          <w:szCs w:val="40"/>
        </w:rPr>
        <w:t>ILLUMINAZIONE:</w:t>
      </w:r>
      <w:r w:rsidRPr="00A7144A">
        <w:rPr>
          <w:rFonts w:asciiTheme="minorHAnsi" w:hAnsiTheme="minorHAnsi" w:cstheme="minorHAnsi"/>
          <w:color w:val="0000FF"/>
          <w:sz w:val="40"/>
          <w:szCs w:val="40"/>
        </w:rPr>
        <w:t xml:space="preserve"> </w:t>
      </w:r>
      <w:r w:rsidRPr="00A7144A">
        <w:rPr>
          <w:rFonts w:asciiTheme="minorHAnsi" w:hAnsiTheme="minorHAnsi" w:cstheme="minorHAnsi"/>
          <w:b/>
          <w:bCs/>
          <w:color w:val="0000FF"/>
          <w:sz w:val="40"/>
          <w:szCs w:val="40"/>
        </w:rPr>
        <w:t>Diritto di camminare nella luce</w:t>
      </w:r>
    </w:p>
    <w:p w14:paraId="104B2341" w14:textId="1921626C"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color w:val="FF0000"/>
          <w:sz w:val="40"/>
          <w:szCs w:val="40"/>
        </w:rPr>
        <w:t>Giovanni 8:12</w:t>
      </w:r>
      <w:r w:rsidRPr="00A7144A">
        <w:rPr>
          <w:rFonts w:asciiTheme="minorHAnsi" w:hAnsiTheme="minorHAnsi" w:cstheme="minorHAnsi"/>
          <w:color w:val="FF0000"/>
          <w:sz w:val="40"/>
          <w:szCs w:val="40"/>
        </w:rPr>
        <w:t xml:space="preserve"> </w:t>
      </w:r>
      <w:r>
        <w:rPr>
          <w:rFonts w:asciiTheme="minorHAnsi" w:hAnsiTheme="minorHAnsi" w:cstheme="minorHAnsi"/>
          <w:sz w:val="40"/>
          <w:szCs w:val="40"/>
        </w:rPr>
        <w:t xml:space="preserve">- </w:t>
      </w:r>
      <w:r w:rsidRPr="00A7144A">
        <w:rPr>
          <w:rFonts w:asciiTheme="minorHAnsi" w:hAnsiTheme="minorHAnsi" w:cstheme="minorHAnsi"/>
          <w:i/>
          <w:iCs/>
          <w:sz w:val="40"/>
          <w:szCs w:val="40"/>
        </w:rPr>
        <w:t>«Chi mi segue non camminerà nelle tenebre,</w:t>
      </w:r>
    </w:p>
    <w:p w14:paraId="2D943B59" w14:textId="77777777"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i/>
          <w:iCs/>
          <w:sz w:val="40"/>
          <w:szCs w:val="40"/>
        </w:rPr>
        <w:t xml:space="preserve">ma </w:t>
      </w:r>
      <w:r w:rsidRPr="00A7144A">
        <w:rPr>
          <w:rFonts w:asciiTheme="minorHAnsi" w:hAnsiTheme="minorHAnsi" w:cstheme="minorHAnsi"/>
          <w:b/>
          <w:bCs/>
          <w:i/>
          <w:iCs/>
          <w:sz w:val="40"/>
          <w:szCs w:val="40"/>
          <w:u w:val="single"/>
        </w:rPr>
        <w:t xml:space="preserve">avrà luce </w:t>
      </w:r>
      <w:r w:rsidRPr="00A7144A">
        <w:rPr>
          <w:rFonts w:asciiTheme="minorHAnsi" w:hAnsiTheme="minorHAnsi" w:cstheme="minorHAnsi"/>
          <w:i/>
          <w:iCs/>
          <w:sz w:val="40"/>
          <w:szCs w:val="40"/>
        </w:rPr>
        <w:t>nella sua vita»</w:t>
      </w:r>
    </w:p>
    <w:p w14:paraId="2AB58ACB" w14:textId="470AA3AE" w:rsid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sz w:val="40"/>
          <w:szCs w:val="40"/>
        </w:rPr>
        <w:t>Nota:</w:t>
      </w:r>
      <w:r w:rsidRPr="00A7144A">
        <w:rPr>
          <w:rFonts w:asciiTheme="minorHAnsi" w:hAnsiTheme="minorHAnsi" w:cstheme="minorHAnsi"/>
          <w:sz w:val="40"/>
          <w:szCs w:val="40"/>
        </w:rPr>
        <w:t xml:space="preserve"> Avere luce spirituale indica sapere perché, come, dove, quando si cammina con Cristo e quando si va fuori, avendo così la possibilità di ravvedersi e tornare in linea con la Parola. È una gran bella cosa viaggiare di giorno. Senza la luce della Parola nulla si conosce e nulla si può fare. Con la cecità non si può vedere, non si può andare, non si è liberi di fare, ed è impossibile trovare la via della salvezza! Chi </w:t>
      </w:r>
      <w:r w:rsidRPr="00A7144A">
        <w:rPr>
          <w:rFonts w:asciiTheme="minorHAnsi" w:hAnsiTheme="minorHAnsi" w:cstheme="minorHAnsi"/>
          <w:sz w:val="40"/>
          <w:szCs w:val="40"/>
        </w:rPr>
        <w:lastRenderedPageBreak/>
        <w:t>ascolta la parola degli uomini, può anche dire di vedere, ma è cieco!</w:t>
      </w:r>
    </w:p>
    <w:p w14:paraId="6D317CE3" w14:textId="0765FEC9" w:rsidR="00A7144A" w:rsidRPr="00A7144A" w:rsidRDefault="00A7144A" w:rsidP="00A7144A">
      <w:pPr>
        <w:jc w:val="both"/>
        <w:rPr>
          <w:rFonts w:asciiTheme="minorHAnsi" w:hAnsiTheme="minorHAnsi" w:cstheme="minorHAnsi"/>
          <w:color w:val="0000FF"/>
          <w:sz w:val="40"/>
          <w:szCs w:val="40"/>
        </w:rPr>
      </w:pPr>
      <w:r w:rsidRPr="00A7144A">
        <w:rPr>
          <w:rFonts w:asciiTheme="minorHAnsi" w:hAnsiTheme="minorHAnsi" w:cstheme="minorHAnsi"/>
          <w:b/>
          <w:bCs/>
          <w:color w:val="0000FF"/>
          <w:sz w:val="40"/>
          <w:szCs w:val="40"/>
        </w:rPr>
        <w:t>VITA:</w:t>
      </w:r>
      <w:r w:rsidRPr="00A7144A">
        <w:rPr>
          <w:rFonts w:asciiTheme="minorHAnsi" w:hAnsiTheme="minorHAnsi" w:cstheme="minorHAnsi"/>
          <w:color w:val="0000FF"/>
          <w:sz w:val="40"/>
          <w:szCs w:val="40"/>
        </w:rPr>
        <w:t xml:space="preserve"> </w:t>
      </w:r>
      <w:r w:rsidRPr="00A7144A">
        <w:rPr>
          <w:rFonts w:asciiTheme="minorHAnsi" w:hAnsiTheme="minorHAnsi" w:cstheme="minorHAnsi"/>
          <w:b/>
          <w:bCs/>
          <w:color w:val="0000FF"/>
          <w:sz w:val="40"/>
          <w:szCs w:val="40"/>
        </w:rPr>
        <w:t>Diritto alla vita abbondante</w:t>
      </w:r>
    </w:p>
    <w:p w14:paraId="3C5EF748" w14:textId="403369FB"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color w:val="FF0000"/>
          <w:sz w:val="40"/>
          <w:szCs w:val="40"/>
        </w:rPr>
        <w:t>Giovanni 3:16</w:t>
      </w:r>
      <w:r w:rsidRPr="00A7144A">
        <w:rPr>
          <w:rFonts w:asciiTheme="minorHAnsi" w:hAnsiTheme="minorHAnsi" w:cstheme="minorHAnsi"/>
          <w:color w:val="FF0000"/>
          <w:sz w:val="40"/>
          <w:szCs w:val="40"/>
        </w:rPr>
        <w:t xml:space="preserve"> </w:t>
      </w:r>
      <w:r>
        <w:rPr>
          <w:rFonts w:asciiTheme="minorHAnsi" w:hAnsiTheme="minorHAnsi" w:cstheme="minorHAnsi"/>
          <w:sz w:val="40"/>
          <w:szCs w:val="40"/>
        </w:rPr>
        <w:t xml:space="preserve">- </w:t>
      </w:r>
      <w:r w:rsidRPr="00A7144A">
        <w:rPr>
          <w:rFonts w:asciiTheme="minorHAnsi" w:hAnsiTheme="minorHAnsi" w:cstheme="minorHAnsi"/>
          <w:i/>
          <w:iCs/>
          <w:sz w:val="40"/>
          <w:szCs w:val="40"/>
        </w:rPr>
        <w:t xml:space="preserve">«Poiché Iddio ha tanto amato il mondo, che ha dato il suo unigenito Figliolo, affinché chiunque crede in Lui non perisca, ma abbia </w:t>
      </w:r>
      <w:r w:rsidRPr="00A7144A">
        <w:rPr>
          <w:rFonts w:asciiTheme="minorHAnsi" w:hAnsiTheme="minorHAnsi" w:cstheme="minorHAnsi"/>
          <w:b/>
          <w:bCs/>
          <w:i/>
          <w:iCs/>
          <w:sz w:val="40"/>
          <w:szCs w:val="40"/>
        </w:rPr>
        <w:t>vita eterna</w:t>
      </w:r>
      <w:r w:rsidRPr="00A7144A">
        <w:rPr>
          <w:rFonts w:asciiTheme="minorHAnsi" w:hAnsiTheme="minorHAnsi" w:cstheme="minorHAnsi"/>
          <w:sz w:val="40"/>
          <w:szCs w:val="40"/>
        </w:rPr>
        <w:t>»</w:t>
      </w:r>
      <w:r w:rsidRPr="00A7144A">
        <w:rPr>
          <w:rFonts w:asciiTheme="minorHAnsi" w:hAnsiTheme="minorHAnsi" w:cstheme="minorHAnsi"/>
          <w:b/>
          <w:bCs/>
          <w:sz w:val="40"/>
          <w:szCs w:val="40"/>
        </w:rPr>
        <w:t xml:space="preserve"> </w:t>
      </w:r>
    </w:p>
    <w:p w14:paraId="794E57F0" w14:textId="77777777" w:rsid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sz w:val="40"/>
          <w:szCs w:val="40"/>
        </w:rPr>
        <w:t>Nota</w:t>
      </w:r>
      <w:r w:rsidRPr="00A7144A">
        <w:rPr>
          <w:rFonts w:asciiTheme="minorHAnsi" w:hAnsiTheme="minorHAnsi" w:cstheme="minorHAnsi"/>
          <w:sz w:val="40"/>
          <w:szCs w:val="40"/>
        </w:rPr>
        <w:t>: Cristo offre, come benedizioni finale ed eterna quella della vita: «</w:t>
      </w:r>
      <w:r w:rsidRPr="00A7144A">
        <w:rPr>
          <w:rFonts w:asciiTheme="minorHAnsi" w:hAnsiTheme="minorHAnsi" w:cstheme="minorHAnsi"/>
          <w:i/>
          <w:iCs/>
          <w:sz w:val="40"/>
          <w:szCs w:val="40"/>
        </w:rPr>
        <w:t>Sono venuto per dare vita e vita in abbondanza</w:t>
      </w:r>
      <w:r w:rsidRPr="00A7144A">
        <w:rPr>
          <w:rFonts w:asciiTheme="minorHAnsi" w:hAnsiTheme="minorHAnsi" w:cstheme="minorHAnsi"/>
          <w:sz w:val="40"/>
          <w:szCs w:val="40"/>
        </w:rPr>
        <w:t xml:space="preserve">», </w:t>
      </w:r>
      <w:r w:rsidRPr="00A7144A">
        <w:rPr>
          <w:rFonts w:asciiTheme="minorHAnsi" w:hAnsiTheme="minorHAnsi" w:cstheme="minorHAnsi"/>
          <w:b/>
          <w:bCs/>
          <w:sz w:val="40"/>
          <w:szCs w:val="40"/>
        </w:rPr>
        <w:t>Giovanni 10:10</w:t>
      </w:r>
      <w:r>
        <w:rPr>
          <w:rFonts w:asciiTheme="minorHAnsi" w:hAnsiTheme="minorHAnsi" w:cstheme="minorHAnsi"/>
          <w:b/>
          <w:bCs/>
          <w:sz w:val="40"/>
          <w:szCs w:val="40"/>
        </w:rPr>
        <w:t>.</w:t>
      </w:r>
      <w:r>
        <w:rPr>
          <w:rFonts w:asciiTheme="minorHAnsi" w:hAnsiTheme="minorHAnsi" w:cstheme="minorHAnsi"/>
          <w:sz w:val="40"/>
          <w:szCs w:val="40"/>
        </w:rPr>
        <w:t xml:space="preserve"> </w:t>
      </w:r>
      <w:r w:rsidRPr="00A7144A">
        <w:rPr>
          <w:rFonts w:asciiTheme="minorHAnsi" w:hAnsiTheme="minorHAnsi" w:cstheme="minorHAnsi"/>
          <w:sz w:val="40"/>
          <w:szCs w:val="40"/>
        </w:rPr>
        <w:t>C’è seriamente da credere e accettare che la promessa è certa, ma noi dobbiamo saper raccogliere tutte le benedizioni che Cristo ha reso disponibili per tutti noi. Cristo completa ogni benedizione che a noi è necessario ricevere, vitali, senza le quali noi non viviamo in Cristo oggi e non otteniamo il giusto riconoscimento domani.</w:t>
      </w:r>
    </w:p>
    <w:p w14:paraId="41564944" w14:textId="35E3ADF4" w:rsidR="00A7144A" w:rsidRPr="00A7144A" w:rsidRDefault="00A7144A" w:rsidP="00A7144A">
      <w:pPr>
        <w:jc w:val="both"/>
        <w:rPr>
          <w:rFonts w:asciiTheme="minorHAnsi" w:hAnsiTheme="minorHAnsi" w:cstheme="minorHAnsi"/>
          <w:sz w:val="40"/>
          <w:szCs w:val="40"/>
        </w:rPr>
      </w:pPr>
      <w:r w:rsidRPr="00A7144A">
        <w:rPr>
          <w:rFonts w:asciiTheme="minorHAnsi" w:hAnsiTheme="minorHAnsi" w:cstheme="minorHAnsi"/>
          <w:b/>
          <w:bCs/>
          <w:sz w:val="40"/>
          <w:szCs w:val="40"/>
        </w:rPr>
        <w:t xml:space="preserve">Concludo </w:t>
      </w:r>
      <w:r w:rsidRPr="00A7144A">
        <w:rPr>
          <w:rFonts w:asciiTheme="minorHAnsi" w:hAnsiTheme="minorHAnsi" w:cstheme="minorHAnsi"/>
          <w:sz w:val="40"/>
          <w:szCs w:val="40"/>
        </w:rPr>
        <w:t>con uno schema di riepilogo</w:t>
      </w:r>
      <w:r w:rsidRPr="00771145">
        <w:rPr>
          <w:rFonts w:asciiTheme="minorHAnsi" w:hAnsiTheme="minorHAnsi" w:cstheme="minorHAnsi"/>
          <w:sz w:val="40"/>
          <w:szCs w:val="40"/>
        </w:rPr>
        <w:t xml:space="preserve"> dalla diapositiva. In Cristo abbiamo: riscatto, adozione, regno, adorazione, cittadinanza, illuminazione, vita!</w:t>
      </w:r>
    </w:p>
    <w:p w14:paraId="7E3626D2" w14:textId="77777777" w:rsidR="00A7144A" w:rsidRPr="00A7144A" w:rsidRDefault="00A7144A" w:rsidP="00A7144A">
      <w:pPr>
        <w:jc w:val="both"/>
        <w:rPr>
          <w:rFonts w:asciiTheme="minorHAnsi" w:hAnsiTheme="minorHAnsi" w:cstheme="minorHAnsi"/>
          <w:sz w:val="40"/>
          <w:szCs w:val="40"/>
        </w:rPr>
      </w:pPr>
    </w:p>
    <w:p w14:paraId="44935723" w14:textId="77777777" w:rsidR="00A7144A" w:rsidRPr="00A7144A" w:rsidRDefault="00A7144A" w:rsidP="00A7144A">
      <w:pPr>
        <w:jc w:val="both"/>
        <w:rPr>
          <w:rFonts w:asciiTheme="minorHAnsi" w:hAnsiTheme="minorHAnsi" w:cstheme="minorHAnsi"/>
          <w:sz w:val="40"/>
          <w:szCs w:val="40"/>
        </w:rPr>
      </w:pPr>
    </w:p>
    <w:p w14:paraId="18C5E266" w14:textId="77777777" w:rsidR="00BC0370" w:rsidRPr="00BC0370" w:rsidRDefault="00BC0370" w:rsidP="00BC0370">
      <w:pPr>
        <w:jc w:val="both"/>
        <w:rPr>
          <w:rFonts w:asciiTheme="minorHAnsi" w:hAnsiTheme="minorHAnsi" w:cstheme="minorHAnsi"/>
          <w:sz w:val="40"/>
          <w:szCs w:val="40"/>
        </w:rPr>
      </w:pPr>
    </w:p>
    <w:p w14:paraId="733FA461" w14:textId="77777777" w:rsidR="00BC0370" w:rsidRPr="00BC0370" w:rsidRDefault="00BC0370" w:rsidP="00BC0370">
      <w:pPr>
        <w:jc w:val="both"/>
        <w:rPr>
          <w:rFonts w:asciiTheme="minorHAnsi" w:hAnsiTheme="minorHAnsi" w:cstheme="minorHAnsi"/>
          <w:sz w:val="40"/>
          <w:szCs w:val="40"/>
        </w:rPr>
      </w:pPr>
    </w:p>
    <w:p w14:paraId="65416E35" w14:textId="77777777" w:rsidR="00356B84" w:rsidRPr="00356B84" w:rsidRDefault="00356B84" w:rsidP="00356B84">
      <w:pPr>
        <w:rPr>
          <w:rFonts w:asciiTheme="minorHAnsi" w:hAnsiTheme="minorHAnsi" w:cstheme="minorHAnsi"/>
          <w:sz w:val="40"/>
          <w:szCs w:val="40"/>
        </w:rPr>
      </w:pPr>
    </w:p>
    <w:p w14:paraId="2DD80964" w14:textId="77777777" w:rsidR="006B0EE9" w:rsidRPr="00356B84" w:rsidRDefault="006B0EE9">
      <w:pPr>
        <w:rPr>
          <w:rFonts w:asciiTheme="minorHAnsi" w:hAnsiTheme="minorHAnsi" w:cstheme="minorHAnsi"/>
          <w:sz w:val="40"/>
          <w:szCs w:val="40"/>
        </w:rPr>
      </w:pPr>
    </w:p>
    <w:sectPr w:rsidR="006B0EE9" w:rsidRPr="00356B8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5182" w14:textId="77777777" w:rsidR="00023E38" w:rsidRDefault="00023E38" w:rsidP="00A7144A">
      <w:r>
        <w:separator/>
      </w:r>
    </w:p>
  </w:endnote>
  <w:endnote w:type="continuationSeparator" w:id="0">
    <w:p w14:paraId="6C557131" w14:textId="77777777" w:rsidR="00023E38" w:rsidRDefault="00023E38" w:rsidP="00A7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E8EA" w14:textId="77777777" w:rsidR="00023E38" w:rsidRDefault="00023E38" w:rsidP="00A7144A">
      <w:r>
        <w:separator/>
      </w:r>
    </w:p>
  </w:footnote>
  <w:footnote w:type="continuationSeparator" w:id="0">
    <w:p w14:paraId="0A87A0A3" w14:textId="77777777" w:rsidR="00023E38" w:rsidRDefault="00023E38" w:rsidP="00A7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527384"/>
      <w:docPartObj>
        <w:docPartGallery w:val="Page Numbers (Top of Page)"/>
        <w:docPartUnique/>
      </w:docPartObj>
    </w:sdtPr>
    <w:sdtContent>
      <w:p w14:paraId="3C72ED96" w14:textId="5457AD2F" w:rsidR="00A7144A" w:rsidRDefault="00A7144A">
        <w:pPr>
          <w:pStyle w:val="Intestazione"/>
          <w:jc w:val="center"/>
        </w:pPr>
        <w:r>
          <w:fldChar w:fldCharType="begin"/>
        </w:r>
        <w:r>
          <w:instrText>PAGE   \* MERGEFORMAT</w:instrText>
        </w:r>
        <w:r>
          <w:fldChar w:fldCharType="separate"/>
        </w:r>
        <w:r>
          <w:t>2</w:t>
        </w:r>
        <w:r>
          <w:fldChar w:fldCharType="end"/>
        </w:r>
      </w:p>
    </w:sdtContent>
  </w:sdt>
  <w:p w14:paraId="4D5C8CE6" w14:textId="77777777" w:rsidR="00A7144A" w:rsidRDefault="00A714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84"/>
    <w:rsid w:val="00023E38"/>
    <w:rsid w:val="001A0306"/>
    <w:rsid w:val="00356B84"/>
    <w:rsid w:val="0067455C"/>
    <w:rsid w:val="006B0EE9"/>
    <w:rsid w:val="00771145"/>
    <w:rsid w:val="00A7144A"/>
    <w:rsid w:val="00BC0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C9A5"/>
  <w15:chartTrackingRefBased/>
  <w15:docId w15:val="{A45C158D-183C-4880-9C27-F6619D58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55C"/>
    <w:rPr>
      <w:lang w:eastAsia="it-IT"/>
    </w:rPr>
  </w:style>
  <w:style w:type="paragraph" w:styleId="Titolo2">
    <w:name w:val="heading 2"/>
    <w:basedOn w:val="Normale"/>
    <w:next w:val="Normale"/>
    <w:link w:val="Titolo2Carattere"/>
    <w:qFormat/>
    <w:rsid w:val="0067455C"/>
    <w:pPr>
      <w:keepNext/>
      <w:spacing w:before="240" w:after="60"/>
      <w:outlineLvl w:val="1"/>
    </w:pPr>
    <w:rPr>
      <w:rFonts w:ascii="Arial" w:hAnsi="Arial"/>
      <w:b/>
      <w:i/>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55C"/>
    <w:rPr>
      <w:rFonts w:ascii="Arial" w:hAnsi="Arial"/>
      <w:b/>
      <w:i/>
      <w:sz w:val="24"/>
      <w:lang w:eastAsia="it-IT"/>
    </w:rPr>
  </w:style>
  <w:style w:type="paragraph" w:styleId="Intestazione">
    <w:name w:val="header"/>
    <w:basedOn w:val="Normale"/>
    <w:link w:val="IntestazioneCarattere"/>
    <w:uiPriority w:val="99"/>
    <w:unhideWhenUsed/>
    <w:rsid w:val="00A7144A"/>
    <w:pPr>
      <w:tabs>
        <w:tab w:val="center" w:pos="4819"/>
        <w:tab w:val="right" w:pos="9638"/>
      </w:tabs>
    </w:pPr>
  </w:style>
  <w:style w:type="character" w:customStyle="1" w:styleId="IntestazioneCarattere">
    <w:name w:val="Intestazione Carattere"/>
    <w:basedOn w:val="Carpredefinitoparagrafo"/>
    <w:link w:val="Intestazione"/>
    <w:uiPriority w:val="99"/>
    <w:rsid w:val="00A7144A"/>
    <w:rPr>
      <w:lang w:eastAsia="it-IT"/>
    </w:rPr>
  </w:style>
  <w:style w:type="paragraph" w:styleId="Pidipagina">
    <w:name w:val="footer"/>
    <w:basedOn w:val="Normale"/>
    <w:link w:val="PidipaginaCarattere"/>
    <w:uiPriority w:val="99"/>
    <w:unhideWhenUsed/>
    <w:rsid w:val="00A7144A"/>
    <w:pPr>
      <w:tabs>
        <w:tab w:val="center" w:pos="4819"/>
        <w:tab w:val="right" w:pos="9638"/>
      </w:tabs>
    </w:pPr>
  </w:style>
  <w:style w:type="character" w:customStyle="1" w:styleId="PidipaginaCarattere">
    <w:name w:val="Piè di pagina Carattere"/>
    <w:basedOn w:val="Carpredefinitoparagrafo"/>
    <w:link w:val="Pidipagina"/>
    <w:uiPriority w:val="99"/>
    <w:rsid w:val="00A7144A"/>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0934">
      <w:bodyDiv w:val="1"/>
      <w:marLeft w:val="0"/>
      <w:marRight w:val="0"/>
      <w:marTop w:val="0"/>
      <w:marBottom w:val="0"/>
      <w:divBdr>
        <w:top w:val="none" w:sz="0" w:space="0" w:color="auto"/>
        <w:left w:val="none" w:sz="0" w:space="0" w:color="auto"/>
        <w:bottom w:val="none" w:sz="0" w:space="0" w:color="auto"/>
        <w:right w:val="none" w:sz="0" w:space="0" w:color="auto"/>
      </w:divBdr>
    </w:div>
    <w:div w:id="515072534">
      <w:bodyDiv w:val="1"/>
      <w:marLeft w:val="0"/>
      <w:marRight w:val="0"/>
      <w:marTop w:val="0"/>
      <w:marBottom w:val="0"/>
      <w:divBdr>
        <w:top w:val="none" w:sz="0" w:space="0" w:color="auto"/>
        <w:left w:val="none" w:sz="0" w:space="0" w:color="auto"/>
        <w:bottom w:val="none" w:sz="0" w:space="0" w:color="auto"/>
        <w:right w:val="none" w:sz="0" w:space="0" w:color="auto"/>
      </w:divBdr>
    </w:div>
    <w:div w:id="578946719">
      <w:bodyDiv w:val="1"/>
      <w:marLeft w:val="0"/>
      <w:marRight w:val="0"/>
      <w:marTop w:val="0"/>
      <w:marBottom w:val="0"/>
      <w:divBdr>
        <w:top w:val="none" w:sz="0" w:space="0" w:color="auto"/>
        <w:left w:val="none" w:sz="0" w:space="0" w:color="auto"/>
        <w:bottom w:val="none" w:sz="0" w:space="0" w:color="auto"/>
        <w:right w:val="none" w:sz="0" w:space="0" w:color="auto"/>
      </w:divBdr>
    </w:div>
    <w:div w:id="754282380">
      <w:bodyDiv w:val="1"/>
      <w:marLeft w:val="0"/>
      <w:marRight w:val="0"/>
      <w:marTop w:val="0"/>
      <w:marBottom w:val="0"/>
      <w:divBdr>
        <w:top w:val="none" w:sz="0" w:space="0" w:color="auto"/>
        <w:left w:val="none" w:sz="0" w:space="0" w:color="auto"/>
        <w:bottom w:val="none" w:sz="0" w:space="0" w:color="auto"/>
        <w:right w:val="none" w:sz="0" w:space="0" w:color="auto"/>
      </w:divBdr>
    </w:div>
    <w:div w:id="1042435779">
      <w:bodyDiv w:val="1"/>
      <w:marLeft w:val="0"/>
      <w:marRight w:val="0"/>
      <w:marTop w:val="0"/>
      <w:marBottom w:val="0"/>
      <w:divBdr>
        <w:top w:val="none" w:sz="0" w:space="0" w:color="auto"/>
        <w:left w:val="none" w:sz="0" w:space="0" w:color="auto"/>
        <w:bottom w:val="none" w:sz="0" w:space="0" w:color="auto"/>
        <w:right w:val="none" w:sz="0" w:space="0" w:color="auto"/>
      </w:divBdr>
    </w:div>
    <w:div w:id="1230261400">
      <w:bodyDiv w:val="1"/>
      <w:marLeft w:val="0"/>
      <w:marRight w:val="0"/>
      <w:marTop w:val="0"/>
      <w:marBottom w:val="0"/>
      <w:divBdr>
        <w:top w:val="none" w:sz="0" w:space="0" w:color="auto"/>
        <w:left w:val="none" w:sz="0" w:space="0" w:color="auto"/>
        <w:bottom w:val="none" w:sz="0" w:space="0" w:color="auto"/>
        <w:right w:val="none" w:sz="0" w:space="0" w:color="auto"/>
      </w:divBdr>
    </w:div>
    <w:div w:id="1519545800">
      <w:bodyDiv w:val="1"/>
      <w:marLeft w:val="0"/>
      <w:marRight w:val="0"/>
      <w:marTop w:val="0"/>
      <w:marBottom w:val="0"/>
      <w:divBdr>
        <w:top w:val="none" w:sz="0" w:space="0" w:color="auto"/>
        <w:left w:val="none" w:sz="0" w:space="0" w:color="auto"/>
        <w:bottom w:val="none" w:sz="0" w:space="0" w:color="auto"/>
        <w:right w:val="none" w:sz="0" w:space="0" w:color="auto"/>
      </w:divBdr>
    </w:div>
    <w:div w:id="1713772210">
      <w:bodyDiv w:val="1"/>
      <w:marLeft w:val="0"/>
      <w:marRight w:val="0"/>
      <w:marTop w:val="0"/>
      <w:marBottom w:val="0"/>
      <w:divBdr>
        <w:top w:val="none" w:sz="0" w:space="0" w:color="auto"/>
        <w:left w:val="none" w:sz="0" w:space="0" w:color="auto"/>
        <w:bottom w:val="none" w:sz="0" w:space="0" w:color="auto"/>
        <w:right w:val="none" w:sz="0" w:space="0" w:color="auto"/>
      </w:divBdr>
    </w:div>
    <w:div w:id="17925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2</cp:revision>
  <dcterms:created xsi:type="dcterms:W3CDTF">2024-11-06T09:03:00Z</dcterms:created>
  <dcterms:modified xsi:type="dcterms:W3CDTF">2024-11-06T09:23:00Z</dcterms:modified>
</cp:coreProperties>
</file>